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CDA9E4">
      <w:pPr>
        <w:pStyle w:val="2"/>
        <w:bidi w:val="0"/>
        <w:spacing w:line="240" w:lineRule="auto"/>
        <w:jc w:val="center"/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Flow电吹管升级软件使用文档</w:t>
      </w:r>
    </w:p>
    <w:p w14:paraId="14D2DC07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为了有更好的体验，请在开始升级之前详细阅读此文档。</w:t>
      </w:r>
    </w:p>
    <w:p w14:paraId="1404B45B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 w14:paraId="02999199">
      <w:pPr>
        <w:rPr>
          <w:rFonts w:hint="default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升级步骤大致分为以下步骤</w:t>
      </w:r>
    </w:p>
    <w:p w14:paraId="610304BD">
      <w:pPr>
        <w:numPr>
          <w:ilvl w:val="0"/>
          <w:numId w:val="1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打开Flow的升级模式</w:t>
      </w:r>
    </w:p>
    <w:p w14:paraId="7EEF0638">
      <w:pPr>
        <w:numPr>
          <w:ilvl w:val="0"/>
          <w:numId w:val="1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电脑端打开升级软件并与电吹管进行连接</w:t>
      </w:r>
    </w:p>
    <w:p w14:paraId="6C73C415">
      <w:pPr>
        <w:numPr>
          <w:ilvl w:val="0"/>
          <w:numId w:val="1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在软件上操作并进行升级</w:t>
      </w:r>
    </w:p>
    <w:p w14:paraId="6C2F3385">
      <w:pPr>
        <w:numPr>
          <w:ilvl w:val="0"/>
          <w:numId w:val="1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重启电吹管，并等待升级完成</w:t>
      </w:r>
    </w:p>
    <w:p w14:paraId="321B174D">
      <w:pPr>
        <w:numPr>
          <w:ilvl w:val="0"/>
          <w:numId w:val="1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恢复出厂设置，完成升级</w:t>
      </w:r>
    </w:p>
    <w:p w14:paraId="3B8E693B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br w:type="page"/>
      </w:r>
    </w:p>
    <w:p w14:paraId="7CE943EC">
      <w:pPr>
        <w:pStyle w:val="3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打开Flow的升级模式</w:t>
      </w:r>
    </w:p>
    <w:p w14:paraId="6BBFA39D">
      <w:pPr>
        <w:numPr>
          <w:ilvl w:val="0"/>
          <w:numId w:val="0"/>
        </w:numPr>
        <w:rPr>
          <w:rFonts w:hint="eastAsia" w:ascii="微软雅黑" w:hAnsi="微软雅黑" w:eastAsia="微软雅黑" w:cs="微软雅黑"/>
          <w:b/>
          <w:bCs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第一步</w:t>
      </w:r>
      <w:r>
        <w:rPr>
          <w:rFonts w:hint="eastAsia" w:ascii="微软雅黑" w:hAnsi="微软雅黑" w:eastAsia="微软雅黑" w:cs="微软雅黑"/>
          <w:b/>
          <w:bCs/>
          <w:highlight w:val="yellow"/>
          <w:lang w:val="en-US" w:eastAsia="zh-CN"/>
        </w:rPr>
        <w:t>按住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设置按键，再进行开机</w:t>
      </w:r>
    </w:p>
    <w:p w14:paraId="17585E17"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drawing>
          <wp:inline distT="0" distB="0" distL="114300" distR="114300">
            <wp:extent cx="2138680" cy="3045460"/>
            <wp:effectExtent l="0" t="0" r="13970" b="2540"/>
            <wp:docPr id="1" name="图片 1" descr="53a46b4e0ca45d782a1b3de7ea2e7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3a46b4e0ca45d782a1b3de7ea2e7a6"/>
                    <pic:cNvPicPr>
                      <a:picLocks noChangeAspect="1"/>
                    </pic:cNvPicPr>
                  </pic:nvPicPr>
                  <pic:blipFill>
                    <a:blip r:embed="rId4"/>
                    <a:srcRect l="26192" t="15710" r="28141" b="19269"/>
                    <a:stretch>
                      <a:fillRect/>
                    </a:stretch>
                  </pic:blipFill>
                  <pic:spPr>
                    <a:xfrm>
                      <a:off x="0" y="0"/>
                      <a:ext cx="2138680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43075">
      <w:pPr>
        <w:rPr>
          <w:rFonts w:hint="eastAsia" w:ascii="微软雅黑" w:hAnsi="微软雅黑" w:eastAsia="微软雅黑" w:cs="微软雅黑"/>
          <w:lang w:eastAsia="zh-CN"/>
        </w:rPr>
      </w:pPr>
    </w:p>
    <w:p w14:paraId="45BED1E2">
      <w:pPr>
        <w:rPr>
          <w:rFonts w:hint="eastAsia" w:ascii="微软雅黑" w:hAnsi="微软雅黑" w:eastAsia="微软雅黑" w:cs="微软雅黑"/>
          <w:lang w:eastAsia="zh-CN"/>
        </w:rPr>
      </w:pPr>
    </w:p>
    <w:p w14:paraId="61399E77">
      <w:pPr>
        <w:rPr>
          <w:rFonts w:hint="eastAsia" w:ascii="微软雅黑" w:hAnsi="微软雅黑" w:eastAsia="微软雅黑" w:cs="微软雅黑"/>
          <w:b/>
          <w:bCs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当显示升级模式，即可(注意：部分旧版本可能无显示)</w:t>
      </w:r>
    </w:p>
    <w:p w14:paraId="045F0DF1"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drawing>
          <wp:inline distT="0" distB="0" distL="114300" distR="114300">
            <wp:extent cx="1421130" cy="2449830"/>
            <wp:effectExtent l="0" t="0" r="7620" b="7620"/>
            <wp:docPr id="2" name="图片 2" descr="49f3b73e8693fb792c139e298325b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9f3b73e8693fb792c139e298325bba"/>
                    <pic:cNvPicPr>
                      <a:picLocks noChangeAspect="1"/>
                    </pic:cNvPicPr>
                  </pic:nvPicPr>
                  <pic:blipFill>
                    <a:blip r:embed="rId5"/>
                    <a:srcRect l="46586" t="27218" r="21805" b="1828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421130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41227"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br w:type="page"/>
      </w:r>
    </w:p>
    <w:p w14:paraId="315145E5">
      <w:pPr>
        <w:pStyle w:val="3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b/>
          <w:lang w:val="en-US" w:eastAsia="zh-CN"/>
        </w:rPr>
      </w:pPr>
      <w:r>
        <w:rPr>
          <w:rFonts w:hint="eastAsia" w:ascii="微软雅黑" w:hAnsi="微软雅黑" w:eastAsia="微软雅黑" w:cs="微软雅黑"/>
          <w:b/>
          <w:lang w:val="en-US" w:eastAsia="zh-CN"/>
        </w:rPr>
        <w:t>电脑端打开升级软件并与电吹管进行连接</w:t>
      </w:r>
    </w:p>
    <w:p w14:paraId="62FAB71D">
      <w:pPr>
        <w:pStyle w:val="3"/>
        <w:bidi w:val="0"/>
        <w:rPr>
          <w:rFonts w:hint="eastAsia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  <w:t>打开升级软件</w:t>
      </w:r>
    </w:p>
    <w:p w14:paraId="474C7AFF">
      <w:r>
        <w:drawing>
          <wp:inline distT="0" distB="0" distL="114300" distR="114300">
            <wp:extent cx="2313940" cy="1310640"/>
            <wp:effectExtent l="0" t="0" r="10160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t="45988" r="45032"/>
                    <a:stretch>
                      <a:fillRect/>
                    </a:stretch>
                  </pic:blipFill>
                  <pic:spPr>
                    <a:xfrm>
                      <a:off x="0" y="0"/>
                      <a:ext cx="231394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710180" cy="2021205"/>
            <wp:effectExtent l="0" t="0" r="13970" b="1714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02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E8D70">
      <w:pPr>
        <w:rPr>
          <w:rFonts w:hint="default" w:eastAsiaTheme="minorEastAsia"/>
          <w:lang w:val="en-US" w:eastAsia="zh-CN"/>
        </w:rPr>
      </w:pPr>
    </w:p>
    <w:p w14:paraId="48526D46"/>
    <w:p w14:paraId="1D153172">
      <w:pPr>
        <w:rPr>
          <w:rFonts w:hint="eastAsia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  <w:t>使用随机附赠的数据线、或者带数据传输的type-c线进行连接</w:t>
      </w:r>
    </w:p>
    <w:p w14:paraId="1C392051">
      <w:pPr>
        <w:rPr>
          <w:rFonts w:hint="eastAsia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  <w:t>连接成功软件将自动转跳，若没有转跳可能会是以下原因：</w:t>
      </w:r>
    </w:p>
    <w:p w14:paraId="2742BEC0">
      <w:pPr>
        <w:numPr>
          <w:ilvl w:val="0"/>
          <w:numId w:val="3"/>
        </w:numPr>
        <w:ind w:left="0" w:leftChars="0" w:firstLine="0" w:firstLineChars="0"/>
        <w:rPr>
          <w:rFonts w:hint="eastAsia" w:ascii="微软雅黑" w:hAnsi="微软雅黑" w:eastAsia="微软雅黑" w:cs="微软雅黑"/>
          <w:b w:val="0"/>
          <w:bCs w:val="0"/>
          <w:kern w:val="2"/>
          <w:sz w:val="18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18"/>
          <w:szCs w:val="21"/>
          <w:lang w:val="en-US" w:eastAsia="zh-CN" w:bidi="ar-SA"/>
        </w:rPr>
        <w:t>系统不是Win10及以上（请阅读Win7兼容指引，进行操作）</w:t>
      </w:r>
    </w:p>
    <w:p w14:paraId="1EA15A47">
      <w:pPr>
        <w:numPr>
          <w:ilvl w:val="0"/>
          <w:numId w:val="3"/>
        </w:numPr>
        <w:ind w:left="0" w:leftChars="0" w:firstLine="0" w:firstLineChars="0"/>
        <w:rPr>
          <w:rFonts w:hint="default" w:ascii="微软雅黑" w:hAnsi="微软雅黑" w:eastAsia="微软雅黑" w:cs="微软雅黑"/>
          <w:b w:val="0"/>
          <w:bCs w:val="0"/>
          <w:kern w:val="2"/>
          <w:sz w:val="18"/>
          <w:szCs w:val="21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18"/>
          <w:szCs w:val="21"/>
          <w:lang w:val="en-US" w:eastAsia="zh-CN" w:bidi="ar-SA"/>
        </w:rPr>
        <w:t>网络不佳，更换网络或电脑并再次进行连接</w:t>
      </w:r>
    </w:p>
    <w:p w14:paraId="4488FBEA">
      <w:pPr>
        <w:widowControl w:val="0"/>
        <w:numPr>
          <w:ilvl w:val="0"/>
          <w:numId w:val="0"/>
        </w:numPr>
        <w:jc w:val="both"/>
        <w:rPr>
          <w:rFonts w:hint="default" w:ascii="微软雅黑" w:hAnsi="微软雅黑" w:eastAsia="微软雅黑" w:cs="微软雅黑"/>
          <w:b w:val="0"/>
          <w:bCs w:val="0"/>
          <w:kern w:val="2"/>
          <w:sz w:val="18"/>
          <w:szCs w:val="21"/>
          <w:lang w:val="en-US" w:eastAsia="zh-CN" w:bidi="ar-SA"/>
        </w:rPr>
      </w:pPr>
    </w:p>
    <w:p w14:paraId="4AE4D6F0">
      <w:pPr>
        <w:rPr>
          <w:rFonts w:hint="default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</w:pPr>
      <w:r>
        <w:rPr>
          <w:rFonts w:hint="default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3953510" cy="2946400"/>
            <wp:effectExtent l="0" t="0" r="8890" b="6350"/>
            <wp:docPr id="6" name="图片 6" descr="57e665f48321fc4c2cb7a3e6ed85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7e665f48321fc4c2cb7a3e6ed857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86996">
      <w:pPr>
        <w:rPr>
          <w:rFonts w:hint="default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</w:pPr>
      <w:r>
        <w:rPr>
          <w:rFonts w:hint="default" w:ascii="微软雅黑" w:hAnsi="微软雅黑" w:eastAsia="微软雅黑" w:cs="微软雅黑"/>
          <w:b/>
          <w:bCs/>
          <w:kern w:val="2"/>
          <w:sz w:val="21"/>
          <w:szCs w:val="24"/>
          <w:lang w:val="en-US" w:eastAsia="zh-CN" w:bidi="ar-SA"/>
        </w:rPr>
        <w:br w:type="page"/>
      </w:r>
    </w:p>
    <w:p w14:paraId="417572C3">
      <w:pPr>
        <w:pStyle w:val="3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b/>
          <w:lang w:val="en-US" w:eastAsia="zh-CN"/>
        </w:rPr>
      </w:pPr>
      <w:r>
        <w:rPr>
          <w:rFonts w:hint="eastAsia" w:ascii="微软雅黑" w:hAnsi="微软雅黑" w:eastAsia="微软雅黑" w:cs="微软雅黑"/>
          <w:b/>
          <w:lang w:val="en-US" w:eastAsia="zh-CN"/>
        </w:rPr>
        <w:t>在软件上操作并进行升级</w:t>
      </w:r>
    </w:p>
    <w:p w14:paraId="1FA6F33E">
      <w:pPr>
        <w:bidi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 xml:space="preserve">3.1在项目中，选择 </w:t>
      </w:r>
      <w:r>
        <w:rPr>
          <w:rFonts w:hint="eastAsia"/>
          <w:b/>
          <w:bCs/>
          <w:highlight w:val="yellow"/>
          <w:lang w:val="en-US" w:eastAsia="zh-CN"/>
        </w:rPr>
        <w:t>“音色”</w:t>
      </w:r>
      <w:r>
        <w:rPr>
          <w:rFonts w:hint="eastAsia"/>
          <w:b/>
          <w:bCs/>
          <w:lang w:val="en-US" w:eastAsia="zh-CN"/>
        </w:rPr>
        <w:t xml:space="preserve"> 进行升级</w:t>
      </w:r>
    </w:p>
    <w:p w14:paraId="2CF2B45A">
      <w:pPr>
        <w:bidi w:val="0"/>
      </w:pPr>
      <w:r>
        <w:rPr>
          <w:rFonts w:hint="eastAsia"/>
          <w:b/>
          <w:bCs/>
          <w:lang w:val="en-US" w:eastAsia="zh-CN"/>
        </w:rPr>
        <w:t>（因音色包比较大，载入可能需要1-5分钟请耐心等待）</w:t>
      </w:r>
    </w:p>
    <w:p w14:paraId="21F5567D">
      <w:pPr>
        <w:bidi w:val="0"/>
      </w:pPr>
      <w:r>
        <w:drawing>
          <wp:inline distT="0" distB="0" distL="114300" distR="114300">
            <wp:extent cx="4147820" cy="1815465"/>
            <wp:effectExtent l="0" t="0" r="5080" b="1333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b="41262"/>
                    <a:stretch>
                      <a:fillRect/>
                    </a:stretch>
                  </pic:blipFill>
                  <pic:spPr>
                    <a:xfrm>
                      <a:off x="0" y="0"/>
                      <a:ext cx="4147820" cy="181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94ED0">
      <w:pPr>
        <w:bidi w:val="0"/>
      </w:pPr>
    </w:p>
    <w:p w14:paraId="4F55B4B7">
      <w:pPr>
        <w:bidi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3.2点击升级，并等待升级完成</w:t>
      </w:r>
    </w:p>
    <w:p w14:paraId="5A4B5117">
      <w:pPr>
        <w:bidi w:val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235960" cy="2411095"/>
            <wp:effectExtent l="0" t="0" r="2540" b="8255"/>
            <wp:docPr id="8" name="图片 8" descr="7cbd55ea7486375f7f2c21a47395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cbd55ea7486375f7f2c21a47395693"/>
                    <pic:cNvPicPr>
                      <a:picLocks noChangeAspect="1"/>
                    </pic:cNvPicPr>
                  </pic:nvPicPr>
                  <pic:blipFill>
                    <a:blip r:embed="rId10"/>
                    <a:srcRect l="1048" r="988" b="1634"/>
                    <a:stretch>
                      <a:fillRect/>
                    </a:stretch>
                  </pic:blipFill>
                  <pic:spPr>
                    <a:xfrm>
                      <a:off x="0" y="0"/>
                      <a:ext cx="3235960" cy="241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09706">
      <w:pPr>
        <w:bidi w:val="0"/>
        <w:rPr>
          <w:rFonts w:hint="default"/>
          <w:b/>
          <w:bCs/>
          <w:lang w:val="en-US" w:eastAsia="zh-CN"/>
        </w:rPr>
      </w:pPr>
    </w:p>
    <w:p w14:paraId="7E0EBA3C">
      <w:pPr>
        <w:bidi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3.3音色升级完成后，不需要要退出软件，在项目中选择“</w:t>
      </w:r>
      <w:r>
        <w:rPr>
          <w:rFonts w:hint="eastAsia"/>
          <w:b/>
          <w:bCs/>
          <w:highlight w:val="yellow"/>
          <w:lang w:val="en-US" w:eastAsia="zh-CN"/>
        </w:rPr>
        <w:t>固件</w:t>
      </w:r>
      <w:r>
        <w:rPr>
          <w:rFonts w:hint="eastAsia"/>
          <w:b/>
          <w:bCs/>
          <w:lang w:val="en-US" w:eastAsia="zh-CN"/>
        </w:rPr>
        <w:t>”，并进行升级</w:t>
      </w:r>
    </w:p>
    <w:p w14:paraId="3C2249F8">
      <w:pPr>
        <w:bidi w:val="0"/>
        <w:rPr>
          <w:rFonts w:hint="default"/>
          <w:b/>
          <w:bCs/>
          <w:highlight w:val="red"/>
          <w:lang w:val="en-US" w:eastAsia="zh-CN"/>
        </w:rPr>
      </w:pPr>
      <w:r>
        <w:rPr>
          <w:rFonts w:hint="eastAsia"/>
          <w:b/>
          <w:bCs/>
          <w:highlight w:val="red"/>
          <w:lang w:val="en-US" w:eastAsia="zh-CN"/>
        </w:rPr>
        <w:t>（注意：软件显示升级完成后，请勿拔掉数据线）</w:t>
      </w:r>
    </w:p>
    <w:p w14:paraId="2D36F3AA">
      <w:pPr>
        <w:bidi w:val="0"/>
      </w:pPr>
      <w:r>
        <w:drawing>
          <wp:inline distT="0" distB="0" distL="114300" distR="114300">
            <wp:extent cx="3327400" cy="2479675"/>
            <wp:effectExtent l="0" t="0" r="6350" b="1587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2740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2D71B">
      <w:pPr>
        <w:pStyle w:val="3"/>
        <w:numPr>
          <w:ilvl w:val="0"/>
          <w:numId w:val="2"/>
        </w:numPr>
        <w:bidi w:val="0"/>
        <w:rPr>
          <w:rFonts w:hint="default" w:ascii="微软雅黑" w:hAnsi="微软雅黑" w:eastAsia="微软雅黑" w:cs="微软雅黑"/>
          <w:b/>
          <w:lang w:val="en-US" w:eastAsia="zh-CN"/>
        </w:rPr>
      </w:pPr>
      <w:r>
        <w:rPr>
          <w:rFonts w:hint="eastAsia" w:ascii="微软雅黑" w:hAnsi="微软雅黑" w:eastAsia="微软雅黑" w:cs="微软雅黑"/>
          <w:b/>
          <w:lang w:val="en-US" w:eastAsia="zh-CN"/>
        </w:rPr>
        <w:t>重启电吹管，并等待升级完成</w:t>
      </w:r>
    </w:p>
    <w:p w14:paraId="52E32C8C">
      <w:pPr>
        <w:rPr>
          <w:rFonts w:hint="eastAsia" w:ascii="微软雅黑" w:hAnsi="微软雅黑" w:eastAsia="微软雅黑" w:cs="微软雅黑"/>
          <w:b/>
          <w:lang w:val="en-US" w:eastAsia="zh-CN"/>
        </w:rPr>
      </w:pPr>
      <w:r>
        <w:rPr>
          <w:rFonts w:hint="eastAsia" w:ascii="微软雅黑" w:hAnsi="微软雅黑" w:eastAsia="微软雅黑" w:cs="微软雅黑"/>
          <w:b/>
          <w:lang w:val="en-US" w:eastAsia="zh-CN"/>
        </w:rPr>
        <w:t>在连接 电源/电脑 的状态下，重启电吹管</w:t>
      </w:r>
    </w:p>
    <w:p w14:paraId="05E81EDB">
      <w:pPr>
        <w:rPr>
          <w:rFonts w:hint="default" w:ascii="微软雅黑" w:hAnsi="微软雅黑" w:eastAsia="微软雅黑" w:cs="微软雅黑"/>
          <w:b/>
          <w:lang w:val="en-US" w:eastAsia="zh-CN"/>
        </w:rPr>
      </w:pPr>
      <w:r>
        <w:rPr>
          <w:rFonts w:hint="eastAsia" w:ascii="微软雅黑" w:hAnsi="微软雅黑" w:eastAsia="微软雅黑" w:cs="微软雅黑"/>
          <w:b/>
          <w:lang w:val="en-US" w:eastAsia="zh-CN"/>
        </w:rPr>
        <w:t>吹管将自动升级并显示“升级中”，等待管子升级完成将自动重启</w:t>
      </w:r>
    </w:p>
    <w:p w14:paraId="73CCCAC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879725" cy="1567180"/>
            <wp:effectExtent l="0" t="0" r="15875" b="13970"/>
            <wp:docPr id="10" name="图片 10" descr="e0cd7aa7b63091dfa4c1d98cf8ae6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0cd7aa7b63091dfa4c1d98cf8ae6a3"/>
                    <pic:cNvPicPr>
                      <a:picLocks noChangeAspect="1"/>
                    </pic:cNvPicPr>
                  </pic:nvPicPr>
                  <pic:blipFill>
                    <a:blip r:embed="rId12"/>
                    <a:srcRect l="18712" t="36858" r="37039" b="39064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56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9D9F1">
      <w:pPr>
        <w:rPr>
          <w:rFonts w:hint="default"/>
          <w:lang w:val="en-US" w:eastAsia="zh-CN"/>
        </w:rPr>
      </w:pPr>
    </w:p>
    <w:p w14:paraId="6DEE7BBE">
      <w:pPr>
        <w:pStyle w:val="3"/>
        <w:numPr>
          <w:ilvl w:val="0"/>
          <w:numId w:val="2"/>
        </w:numPr>
        <w:bidi w:val="0"/>
        <w:rPr>
          <w:rFonts w:hint="eastAsia" w:ascii="微软雅黑" w:hAnsi="微软雅黑" w:eastAsia="微软雅黑" w:cs="微软雅黑"/>
          <w:b/>
          <w:lang w:val="en-US" w:eastAsia="zh-CN"/>
        </w:rPr>
      </w:pPr>
      <w:r>
        <w:rPr>
          <w:rFonts w:hint="eastAsia" w:ascii="微软雅黑" w:hAnsi="微软雅黑" w:eastAsia="微软雅黑" w:cs="微软雅黑"/>
          <w:b/>
          <w:lang w:val="en-US" w:eastAsia="zh-CN"/>
        </w:rPr>
        <w:t>恢复出厂设置，完成升级</w:t>
      </w:r>
    </w:p>
    <w:p w14:paraId="04D31560">
      <w:pPr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b/>
          <w:lang w:val="en-US" w:eastAsia="zh-CN"/>
        </w:rPr>
        <w:t>关机状态下，</w:t>
      </w:r>
      <w:r>
        <w:rPr>
          <w:rFonts w:hint="eastAsia" w:ascii="微软雅黑" w:hAnsi="微软雅黑" w:eastAsia="微软雅黑" w:cs="微软雅黑"/>
          <w:b/>
          <w:highlight w:val="yellow"/>
          <w:lang w:val="en-US" w:eastAsia="zh-CN"/>
        </w:rPr>
        <w:t>按住</w:t>
      </w:r>
      <w:r>
        <w:rPr>
          <w:rFonts w:hint="eastAsia" w:ascii="微软雅黑" w:hAnsi="微软雅黑" w:eastAsia="微软雅黑" w:cs="微软雅黑"/>
          <w:b/>
          <w:lang w:val="en-US" w:eastAsia="zh-CN"/>
        </w:rPr>
        <w:t xml:space="preserve"> 音色按键 再开机，按“▶”键同意恢复出厂设置即可</w:t>
      </w:r>
    </w:p>
    <w:p w14:paraId="66D861C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962150" cy="3248660"/>
            <wp:effectExtent l="0" t="0" r="0" b="0"/>
            <wp:docPr id="3" name="图片 3" descr="53a46b4e0ca45d782a1b3de7ea2e7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3a46b4e0ca45d782a1b3de7ea2e7a6"/>
                    <pic:cNvPicPr>
                      <a:picLocks noChangeAspect="1"/>
                    </pic:cNvPicPr>
                  </pic:nvPicPr>
                  <pic:blipFill>
                    <a:blip r:embed="rId13"/>
                    <a:srcRect l="29424" t="17671" r="33176" b="20407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BD0E5F"/>
    <w:multiLevelType w:val="singleLevel"/>
    <w:tmpl w:val="95BD0E5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BB9D74E9"/>
    <w:multiLevelType w:val="singleLevel"/>
    <w:tmpl w:val="BB9D74E9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3B2C48B1"/>
    <w:multiLevelType w:val="singleLevel"/>
    <w:tmpl w:val="3B2C48B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UzNjI2M2I1MzMyYjFiMDg3NTQ5M2Y1ZjZjNGRjNDcifQ=="/>
  </w:docVars>
  <w:rsids>
    <w:rsidRoot w:val="00000000"/>
    <w:rsid w:val="01C40DDD"/>
    <w:rsid w:val="021F4265"/>
    <w:rsid w:val="03EB510D"/>
    <w:rsid w:val="0DDE3227"/>
    <w:rsid w:val="1A840223"/>
    <w:rsid w:val="1C730FDE"/>
    <w:rsid w:val="1CB57848"/>
    <w:rsid w:val="2B984C38"/>
    <w:rsid w:val="2E853EC7"/>
    <w:rsid w:val="2EDA313F"/>
    <w:rsid w:val="30A6777C"/>
    <w:rsid w:val="37E56DDC"/>
    <w:rsid w:val="38BE13DB"/>
    <w:rsid w:val="3ECB6600"/>
    <w:rsid w:val="41594397"/>
    <w:rsid w:val="434C41B3"/>
    <w:rsid w:val="5A517EA9"/>
    <w:rsid w:val="62855853"/>
    <w:rsid w:val="74397A54"/>
    <w:rsid w:val="7A9F5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483</Words>
  <Characters>504</Characters>
  <Lines>0</Lines>
  <Paragraphs>0</Paragraphs>
  <TotalTime>26</TotalTime>
  <ScaleCrop>false</ScaleCrop>
  <LinksUpToDate>false</LinksUpToDate>
  <CharactersWithSpaces>513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2024-07-11T07:51:00Z</dcterms:created>
  <dc:creator>Administrator</dc:creator>
  <cp:lastModifiedBy>pembroke~</cp:lastModifiedBy>
  <dcterms:modified xsi:type="dcterms:W3CDTF">2024-11-07T09:21:28Z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13F9D2D01F264781AC11A09C5FB8DEFC_12</vt:lpwstr>
  </property>
</Properties>
</file>